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406E" w14:textId="77777777" w:rsidR="00EF18CB" w:rsidRDefault="00EF18CB" w:rsidP="00D8040B">
      <w:pPr>
        <w:spacing w:after="120"/>
        <w:rPr>
          <w:rFonts w:ascii="Arial" w:hAnsi="Arial" w:cs="Arial"/>
          <w:b/>
        </w:rPr>
      </w:pPr>
    </w:p>
    <w:p w14:paraId="15B78C10" w14:textId="2B5DC0CE" w:rsidR="00821D5A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AB345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 w:rsidR="00FF1516">
        <w:rPr>
          <w:rFonts w:ascii="Arial" w:hAnsi="Arial" w:cs="Arial"/>
          <w:b/>
        </w:rPr>
        <w:t xml:space="preserve">Solid </w:t>
      </w:r>
      <w:r>
        <w:rPr>
          <w:rFonts w:ascii="Arial" w:hAnsi="Arial" w:cs="Arial"/>
          <w:b/>
        </w:rPr>
        <w:t>Clic</w:t>
      </w:r>
    </w:p>
    <w:p w14:paraId="3D84FBF5" w14:textId="77777777" w:rsidR="00EF18CB" w:rsidRPr="00E65A9A" w:rsidRDefault="00EF18CB" w:rsidP="00D8040B">
      <w:pPr>
        <w:spacing w:after="120"/>
        <w:rPr>
          <w:rFonts w:ascii="Arial" w:hAnsi="Arial" w:cs="Arial"/>
          <w:b/>
        </w:rPr>
      </w:pPr>
    </w:p>
    <w:p w14:paraId="31C2BE0C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D548C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1701963F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EF18CB">
        <w:rPr>
          <w:rFonts w:ascii="Arial" w:hAnsi="Arial" w:cs="Arial"/>
          <w:sz w:val="18"/>
          <w:szCs w:val="18"/>
        </w:rPr>
        <w:t xml:space="preserve">produziert mit einem </w:t>
      </w:r>
      <w:r w:rsidR="00EF18CB" w:rsidRPr="00EF18CB">
        <w:rPr>
          <w:rFonts w:ascii="Arial" w:hAnsi="Arial" w:cs="Arial"/>
          <w:b/>
          <w:sz w:val="18"/>
          <w:szCs w:val="18"/>
        </w:rPr>
        <w:t>phthalatfrei</w:t>
      </w:r>
      <w:r w:rsidR="006401B7">
        <w:rPr>
          <w:rFonts w:ascii="Arial" w:hAnsi="Arial" w:cs="Arial"/>
          <w:b/>
          <w:sz w:val="18"/>
          <w:szCs w:val="18"/>
        </w:rPr>
        <w:t>en</w:t>
      </w:r>
      <w:r w:rsidR="00EF18CB" w:rsidRPr="00EF18CB">
        <w:rPr>
          <w:rFonts w:ascii="Arial" w:hAnsi="Arial" w:cs="Arial"/>
          <w:b/>
          <w:sz w:val="18"/>
          <w:szCs w:val="18"/>
        </w:rPr>
        <w:t xml:space="preserve"> Weichmacher</w:t>
      </w:r>
      <w:r w:rsidR="00EF18CB">
        <w:rPr>
          <w:rFonts w:ascii="Arial" w:hAnsi="Arial" w:cs="Arial"/>
          <w:sz w:val="18"/>
          <w:szCs w:val="18"/>
        </w:rPr>
        <w:t>,</w:t>
      </w:r>
    </w:p>
    <w:p w14:paraId="32EDB818" w14:textId="77777777" w:rsidR="00EF18CB" w:rsidRDefault="00EF18CB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236EA530" w14:textId="1BD19019" w:rsidR="00E65A9A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A903BB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Clic-System für eine schnelle lose Verlegung,</w:t>
      </w:r>
    </w:p>
    <w:p w14:paraId="663B8230" w14:textId="5B8952FE" w:rsidR="00CF623A" w:rsidRDefault="00CF623A" w:rsidP="00CF623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r w:rsidR="00956F1F">
        <w:rPr>
          <w:rFonts w:ascii="Arial" w:hAnsi="Arial" w:cs="Arial"/>
          <w:sz w:val="18"/>
          <w:szCs w:val="18"/>
        </w:rPr>
        <w:t xml:space="preserve">M1 und </w:t>
      </w:r>
      <w:r>
        <w:rPr>
          <w:rFonts w:ascii="Arial" w:hAnsi="Arial" w:cs="Arial"/>
          <w:sz w:val="18"/>
          <w:szCs w:val="18"/>
        </w:rPr>
        <w:t>FloorScore®- Zertifizierung,</w:t>
      </w:r>
    </w:p>
    <w:p w14:paraId="66C3EA37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4FD40A3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2A55BF9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1CC6201F" w14:textId="5FD362B5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 xml:space="preserve">Klasse </w:t>
      </w:r>
      <w:r w:rsidR="00D548CB">
        <w:rPr>
          <w:rFonts w:ascii="Arial" w:hAnsi="Arial" w:cs="Arial"/>
          <w:b/>
          <w:sz w:val="18"/>
          <w:szCs w:val="18"/>
        </w:rPr>
        <w:t>23</w:t>
      </w:r>
      <w:r w:rsidRPr="003D5DA6">
        <w:rPr>
          <w:rFonts w:ascii="Arial" w:hAnsi="Arial" w:cs="Arial"/>
          <w:sz w:val="18"/>
          <w:szCs w:val="18"/>
        </w:rPr>
        <w:t xml:space="preserve"> (</w:t>
      </w:r>
      <w:r w:rsidR="00D548CB">
        <w:rPr>
          <w:rFonts w:ascii="Arial" w:hAnsi="Arial" w:cs="Arial"/>
          <w:sz w:val="18"/>
          <w:szCs w:val="18"/>
        </w:rPr>
        <w:t>Wohnb</w:t>
      </w:r>
      <w:r w:rsidRPr="003D5DA6">
        <w:rPr>
          <w:rFonts w:ascii="Arial" w:hAnsi="Arial" w:cs="Arial"/>
          <w:sz w:val="18"/>
          <w:szCs w:val="18"/>
        </w:rPr>
        <w:t>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 xml:space="preserve">Klasse </w:t>
      </w:r>
      <w:r w:rsidR="00FF1516">
        <w:rPr>
          <w:rFonts w:ascii="Arial" w:hAnsi="Arial" w:cs="Arial"/>
          <w:b/>
          <w:sz w:val="18"/>
          <w:szCs w:val="18"/>
        </w:rPr>
        <w:t>3</w:t>
      </w:r>
      <w:r w:rsidR="00CF623A">
        <w:rPr>
          <w:rFonts w:ascii="Arial" w:hAnsi="Arial" w:cs="Arial"/>
          <w:b/>
          <w:sz w:val="18"/>
          <w:szCs w:val="18"/>
        </w:rPr>
        <w:t>1</w:t>
      </w:r>
      <w:r w:rsidR="00F46A1F">
        <w:rPr>
          <w:rFonts w:ascii="Arial" w:hAnsi="Arial" w:cs="Arial"/>
          <w:sz w:val="18"/>
          <w:szCs w:val="18"/>
        </w:rPr>
        <w:t xml:space="preserve"> (</w:t>
      </w:r>
      <w:r w:rsidR="00AB3457">
        <w:rPr>
          <w:rFonts w:ascii="Arial" w:hAnsi="Arial" w:cs="Arial"/>
          <w:sz w:val="18"/>
          <w:szCs w:val="18"/>
        </w:rPr>
        <w:t>gewerblicher</w:t>
      </w:r>
      <w:r w:rsidR="00F46A1F">
        <w:rPr>
          <w:rFonts w:ascii="Arial" w:hAnsi="Arial" w:cs="Arial"/>
          <w:sz w:val="18"/>
          <w:szCs w:val="18"/>
        </w:rPr>
        <w:t xml:space="preserve"> Bereich, </w:t>
      </w:r>
      <w:r w:rsidR="00FF1516">
        <w:rPr>
          <w:rFonts w:ascii="Arial" w:hAnsi="Arial" w:cs="Arial"/>
          <w:sz w:val="18"/>
          <w:szCs w:val="18"/>
        </w:rPr>
        <w:t xml:space="preserve">geringe </w:t>
      </w:r>
      <w:r w:rsidR="00F46A1F">
        <w:rPr>
          <w:rFonts w:ascii="Arial" w:hAnsi="Arial" w:cs="Arial"/>
          <w:sz w:val="18"/>
          <w:szCs w:val="18"/>
        </w:rPr>
        <w:t>Beanspruchung)</w:t>
      </w:r>
    </w:p>
    <w:p w14:paraId="77CB15BC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450DC149" w14:textId="77777777" w:rsidR="000D010F" w:rsidRPr="000E71FD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 xml:space="preserve">Trittschallverbesserungsmaß </w:t>
      </w:r>
      <w:r w:rsidR="00E42669">
        <w:rPr>
          <w:rFonts w:ascii="Arial" w:hAnsi="Arial" w:cs="Arial"/>
          <w:sz w:val="18"/>
          <w:szCs w:val="18"/>
        </w:rPr>
        <w:t>EN ISO 717-2</w:t>
      </w:r>
      <w:r w:rsidR="00E426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3457">
        <w:rPr>
          <w:rFonts w:ascii="Arial" w:hAnsi="Arial" w:cs="Arial"/>
          <w:b/>
          <w:sz w:val="18"/>
          <w:szCs w:val="18"/>
        </w:rPr>
        <w:t>4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3BBCEE41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A0CFA32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3EE72E0D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45DE730D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01F09AC2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066DC093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14:paraId="3B816E71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AB3457">
        <w:rPr>
          <w:rFonts w:ascii="Arial" w:hAnsi="Arial" w:cs="Arial"/>
          <w:b/>
          <w:sz w:val="18"/>
          <w:szCs w:val="18"/>
        </w:rPr>
        <w:t>4,5</w:t>
      </w:r>
      <w:r w:rsidR="00D751A5" w:rsidRPr="00D751A5">
        <w:rPr>
          <w:rFonts w:ascii="Arial" w:hAnsi="Arial" w:cs="Arial"/>
          <w:b/>
          <w:sz w:val="18"/>
          <w:szCs w:val="18"/>
        </w:rPr>
        <w:t xml:space="preserve">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6F76C7DF" w14:textId="5515DBAE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B3457">
        <w:rPr>
          <w:rFonts w:ascii="Arial" w:hAnsi="Arial" w:cs="Arial"/>
          <w:b/>
          <w:sz w:val="18"/>
          <w:szCs w:val="18"/>
        </w:rPr>
        <w:t>0,</w:t>
      </w:r>
      <w:r w:rsidR="00FF1516">
        <w:rPr>
          <w:rFonts w:ascii="Arial" w:hAnsi="Arial" w:cs="Arial"/>
          <w:b/>
          <w:sz w:val="18"/>
          <w:szCs w:val="18"/>
        </w:rPr>
        <w:t>3</w:t>
      </w:r>
      <w:r w:rsidR="00AB3457">
        <w:rPr>
          <w:rFonts w:ascii="Arial" w:hAnsi="Arial" w:cs="Arial"/>
          <w:b/>
          <w:sz w:val="18"/>
          <w:szCs w:val="18"/>
        </w:rPr>
        <w:t>0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3ADE96F8" w14:textId="4F176687" w:rsidR="00F7530D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>21,</w:t>
      </w:r>
      <w:r w:rsidR="00FF1516">
        <w:rPr>
          <w:rFonts w:ascii="Arial" w:hAnsi="Arial" w:cs="Arial"/>
          <w:b/>
          <w:color w:val="FF0000"/>
          <w:sz w:val="18"/>
          <w:szCs w:val="18"/>
        </w:rPr>
        <w:t>2</w:t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 xml:space="preserve"> x 123,</w:t>
      </w:r>
      <w:r w:rsidR="00FF1516">
        <w:rPr>
          <w:rFonts w:ascii="Arial" w:hAnsi="Arial" w:cs="Arial"/>
          <w:b/>
          <w:color w:val="FF0000"/>
          <w:sz w:val="18"/>
          <w:szCs w:val="18"/>
        </w:rPr>
        <w:t>9</w:t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AB3457" w:rsidRPr="00F7530D">
        <w:rPr>
          <w:rFonts w:ascii="Arial" w:hAnsi="Arial" w:cs="Arial"/>
          <w:color w:val="FF0000"/>
          <w:sz w:val="18"/>
          <w:szCs w:val="18"/>
        </w:rPr>
        <w:t xml:space="preserve"> </w:t>
      </w:r>
      <w:r w:rsidR="00F7530D">
        <w:rPr>
          <w:rFonts w:ascii="Arial" w:hAnsi="Arial" w:cs="Arial"/>
          <w:sz w:val="18"/>
          <w:szCs w:val="18"/>
        </w:rPr>
        <w:tab/>
      </w:r>
      <w:r w:rsidR="00F7530D">
        <w:rPr>
          <w:rFonts w:ascii="Arial" w:hAnsi="Arial" w:cs="Arial"/>
          <w:sz w:val="18"/>
          <w:szCs w:val="18"/>
        </w:rPr>
        <w:tab/>
      </w:r>
      <w:r w:rsidR="00F7530D" w:rsidRPr="00F7530D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085283BC" w14:textId="58091315" w:rsidR="000D010F" w:rsidRDefault="00AB3457" w:rsidP="00F7530D">
      <w:pPr>
        <w:spacing w:after="120"/>
        <w:ind w:left="2832" w:firstLine="708"/>
        <w:rPr>
          <w:rFonts w:ascii="Arial" w:hAnsi="Arial" w:cs="Arial"/>
          <w:color w:val="FF0000"/>
          <w:sz w:val="14"/>
          <w:szCs w:val="14"/>
        </w:rPr>
      </w:pPr>
      <w:r w:rsidRPr="00F7530D">
        <w:rPr>
          <w:rFonts w:ascii="Arial" w:hAnsi="Arial" w:cs="Arial"/>
          <w:b/>
          <w:color w:val="FF0000"/>
          <w:sz w:val="18"/>
          <w:szCs w:val="18"/>
        </w:rPr>
        <w:t>24,</w:t>
      </w:r>
      <w:r w:rsidR="00FF1516">
        <w:rPr>
          <w:rFonts w:ascii="Arial" w:hAnsi="Arial" w:cs="Arial"/>
          <w:b/>
          <w:color w:val="FF0000"/>
          <w:sz w:val="18"/>
          <w:szCs w:val="18"/>
        </w:rPr>
        <w:t>0</w:t>
      </w:r>
      <w:r w:rsidRPr="00F7530D">
        <w:rPr>
          <w:rFonts w:ascii="Arial" w:hAnsi="Arial" w:cs="Arial"/>
          <w:b/>
          <w:color w:val="FF0000"/>
          <w:sz w:val="18"/>
          <w:szCs w:val="18"/>
        </w:rPr>
        <w:t xml:space="preserve"> x 146,1</w:t>
      </w:r>
      <w:r w:rsidR="006D1DEE" w:rsidRPr="00F7530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F7530D" w:rsidRPr="00F7530D">
        <w:rPr>
          <w:rFonts w:ascii="Arial" w:hAnsi="Arial" w:cs="Arial"/>
          <w:b/>
          <w:color w:val="FF0000"/>
          <w:sz w:val="18"/>
          <w:szCs w:val="18"/>
        </w:rPr>
        <w:tab/>
      </w:r>
      <w:r w:rsidR="00F7530D">
        <w:rPr>
          <w:rFonts w:ascii="Arial" w:hAnsi="Arial" w:cs="Arial"/>
          <w:sz w:val="18"/>
          <w:szCs w:val="18"/>
        </w:rPr>
        <w:tab/>
      </w:r>
      <w:r w:rsidR="00F7530D" w:rsidRPr="00F7530D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60947C64" w14:textId="20A50F5E" w:rsidR="00821D5A" w:rsidRDefault="00821D5A" w:rsidP="0094699D">
      <w:pPr>
        <w:spacing w:after="120"/>
        <w:ind w:left="2832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3</w:t>
      </w:r>
      <w:r w:rsidR="00FF1516">
        <w:rPr>
          <w:rFonts w:ascii="Arial" w:hAnsi="Arial" w:cs="Arial"/>
          <w:b/>
          <w:color w:val="FF0000"/>
          <w:sz w:val="18"/>
          <w:szCs w:val="18"/>
        </w:rPr>
        <w:t>8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="00FF1516">
        <w:rPr>
          <w:rFonts w:ascii="Arial" w:hAnsi="Arial" w:cs="Arial"/>
          <w:b/>
          <w:color w:val="FF0000"/>
          <w:sz w:val="18"/>
          <w:szCs w:val="18"/>
        </w:rPr>
        <w:t>9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x 72,9 cm</w:t>
      </w:r>
    </w:p>
    <w:p w14:paraId="75938601" w14:textId="77777777" w:rsidR="00416E24" w:rsidRDefault="00416E24" w:rsidP="00416E24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F7530D">
        <w:rPr>
          <w:rFonts w:ascii="Arial" w:hAnsi="Arial" w:cs="Arial"/>
          <w:b/>
          <w:color w:val="FF0000"/>
          <w:sz w:val="18"/>
          <w:szCs w:val="18"/>
        </w:rPr>
        <w:t xml:space="preserve">Holz- oder Steinoptik </w:t>
      </w:r>
      <w:r w:rsidRPr="00F7530D">
        <w:rPr>
          <w:rFonts w:ascii="Arial" w:hAnsi="Arial" w:cs="Arial"/>
          <w:color w:val="FF0000"/>
          <w:sz w:val="14"/>
          <w:szCs w:val="14"/>
        </w:rPr>
        <w:t xml:space="preserve">(Optik auswählen) </w:t>
      </w:r>
    </w:p>
    <w:p w14:paraId="3B74F1E7" w14:textId="0534A52D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AB3457">
        <w:rPr>
          <w:rFonts w:ascii="Arial" w:hAnsi="Arial" w:cs="Arial"/>
          <w:b/>
          <w:sz w:val="18"/>
          <w:szCs w:val="18"/>
        </w:rPr>
        <w:t>7.</w:t>
      </w:r>
      <w:r w:rsidR="00FF1516">
        <w:rPr>
          <w:rFonts w:ascii="Arial" w:hAnsi="Arial" w:cs="Arial"/>
          <w:b/>
          <w:sz w:val="18"/>
          <w:szCs w:val="18"/>
        </w:rPr>
        <w:t>118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10710223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5A6BBCAC" w14:textId="1BB6411E" w:rsidR="005A14CE" w:rsidRDefault="005A14C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 w:rsidR="00416E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ISO 23999</w:t>
      </w:r>
      <w:r>
        <w:rPr>
          <w:rFonts w:ascii="Arial" w:hAnsi="Arial" w:cs="Arial"/>
          <w:sz w:val="18"/>
          <w:szCs w:val="18"/>
        </w:rPr>
        <w:tab/>
      </w:r>
      <w:r w:rsidR="00FF1516" w:rsidRPr="00416E24">
        <w:rPr>
          <w:rFonts w:ascii="Arial" w:hAnsi="Arial" w:cs="Arial"/>
          <w:b/>
          <w:bCs/>
          <w:sz w:val="18"/>
          <w:szCs w:val="18"/>
        </w:rPr>
        <w:t>~</w:t>
      </w:r>
      <w:r w:rsidRPr="00416E24">
        <w:rPr>
          <w:rFonts w:ascii="Arial" w:hAnsi="Arial" w:cs="Arial"/>
          <w:b/>
          <w:bCs/>
          <w:sz w:val="18"/>
          <w:szCs w:val="18"/>
        </w:rPr>
        <w:t>0,05 %</w:t>
      </w:r>
    </w:p>
    <w:p w14:paraId="46C5CD3E" w14:textId="4F51EB39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="00AB3457">
        <w:rPr>
          <w:rFonts w:ascii="Arial" w:hAnsi="Arial" w:cs="Arial"/>
          <w:sz w:val="18"/>
          <w:szCs w:val="18"/>
        </w:rPr>
        <w:t xml:space="preserve">≥ 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3838E4E2" w14:textId="73E5E62E" w:rsidR="00416E24" w:rsidRDefault="00416E24" w:rsidP="00416E24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 xml:space="preserve">strukturiert, mit </w:t>
      </w:r>
      <w:r>
        <w:rPr>
          <w:rFonts w:ascii="Arial" w:hAnsi="Arial" w:cs="Arial"/>
          <w:sz w:val="18"/>
          <w:szCs w:val="18"/>
        </w:rPr>
        <w:t>micro-</w:t>
      </w:r>
      <w:r w:rsidRPr="00794B59">
        <w:rPr>
          <w:rFonts w:ascii="Arial" w:hAnsi="Arial" w:cs="Arial"/>
          <w:sz w:val="18"/>
          <w:szCs w:val="18"/>
        </w:rPr>
        <w:t>gefasten Kanten für eine realistische Optik in der Fläche</w:t>
      </w:r>
      <w:r>
        <w:rPr>
          <w:rFonts w:ascii="Arial" w:hAnsi="Arial" w:cs="Arial"/>
          <w:sz w:val="18"/>
          <w:szCs w:val="18"/>
        </w:rPr>
        <w:t>.</w:t>
      </w:r>
    </w:p>
    <w:p w14:paraId="55BC58D6" w14:textId="77777777" w:rsidR="00416E24" w:rsidRDefault="00416E24" w:rsidP="00416E24">
      <w:pPr>
        <w:spacing w:after="120"/>
        <w:rPr>
          <w:rFonts w:ascii="Arial" w:hAnsi="Arial" w:cs="Arial"/>
          <w:sz w:val="18"/>
          <w:szCs w:val="18"/>
        </w:rPr>
      </w:pPr>
    </w:p>
    <w:p w14:paraId="5C9E0D8E" w14:textId="77777777" w:rsidR="00416E24" w:rsidRPr="00F16649" w:rsidRDefault="00416E24" w:rsidP="00416E2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367AE2E5" w14:textId="6DFC2BF8" w:rsidR="00416E24" w:rsidRPr="00F16649" w:rsidRDefault="00416E24" w:rsidP="00416E24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099FF8C4" w14:textId="26ED269A" w:rsidR="00BA2832" w:rsidRDefault="00BA2832" w:rsidP="005A14CE">
      <w:pPr>
        <w:spacing w:after="120"/>
        <w:rPr>
          <w:rFonts w:ascii="Arial" w:hAnsi="Arial" w:cs="Arial"/>
          <w:sz w:val="18"/>
          <w:szCs w:val="18"/>
        </w:rPr>
      </w:pPr>
    </w:p>
    <w:p w14:paraId="2E827686" w14:textId="5E09AD7F" w:rsidR="00416E24" w:rsidRDefault="00416E24" w:rsidP="005A14CE">
      <w:pPr>
        <w:spacing w:after="120"/>
        <w:rPr>
          <w:rFonts w:ascii="Arial" w:hAnsi="Arial" w:cs="Arial"/>
          <w:sz w:val="18"/>
          <w:szCs w:val="18"/>
        </w:rPr>
      </w:pPr>
    </w:p>
    <w:p w14:paraId="3451D188" w14:textId="41E01391" w:rsidR="00416E24" w:rsidRDefault="00416E24" w:rsidP="005A14CE">
      <w:pPr>
        <w:spacing w:after="120"/>
        <w:rPr>
          <w:rFonts w:ascii="Arial" w:hAnsi="Arial" w:cs="Arial"/>
          <w:sz w:val="18"/>
          <w:szCs w:val="18"/>
        </w:rPr>
      </w:pPr>
    </w:p>
    <w:p w14:paraId="4C5B6E41" w14:textId="77777777" w:rsidR="00416E24" w:rsidRDefault="00416E24" w:rsidP="005A14CE">
      <w:pPr>
        <w:spacing w:after="120"/>
        <w:rPr>
          <w:rFonts w:ascii="Arial" w:hAnsi="Arial" w:cs="Arial"/>
          <w:sz w:val="18"/>
          <w:szCs w:val="18"/>
        </w:rPr>
      </w:pPr>
    </w:p>
    <w:p w14:paraId="2DB4D3A8" w14:textId="2CDF660B" w:rsidR="00416E24" w:rsidRDefault="00416E24" w:rsidP="00BA2832">
      <w:pPr>
        <w:spacing w:after="60"/>
        <w:rPr>
          <w:rFonts w:ascii="Arial" w:hAnsi="Arial" w:cs="Arial"/>
          <w:sz w:val="18"/>
          <w:szCs w:val="18"/>
        </w:rPr>
      </w:pPr>
    </w:p>
    <w:p w14:paraId="6816EA0F" w14:textId="54ABCD52" w:rsidR="00416E24" w:rsidRDefault="00416E24" w:rsidP="00BA2832">
      <w:pPr>
        <w:spacing w:after="60"/>
        <w:rPr>
          <w:rFonts w:ascii="Arial" w:hAnsi="Arial" w:cs="Arial"/>
          <w:sz w:val="18"/>
          <w:szCs w:val="18"/>
        </w:rPr>
      </w:pPr>
    </w:p>
    <w:p w14:paraId="7AA70B70" w14:textId="77777777" w:rsidR="00866E1A" w:rsidRDefault="00866E1A" w:rsidP="00866E1A">
      <w:pPr>
        <w:pStyle w:val="StandardWeb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Verschnittreste zurückzunehmen. Diese werden im Rahmen des werkseigenen Umweltschutz-Programms „Second Life“ recycelt und zur Herstellung neuer Beläge wiederverwendet. </w:t>
      </w:r>
      <w:r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45F443AD" w14:textId="59172F9F" w:rsidR="00EF18CB" w:rsidRDefault="00EF18CB" w:rsidP="00E532CF">
      <w:pPr>
        <w:spacing w:after="60"/>
        <w:rPr>
          <w:rFonts w:ascii="Arial" w:hAnsi="Arial" w:cs="Arial"/>
          <w:sz w:val="18"/>
          <w:szCs w:val="18"/>
        </w:rPr>
      </w:pPr>
    </w:p>
    <w:p w14:paraId="46D51B37" w14:textId="459A4744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881DEE0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295025AC" w14:textId="191CCEBE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02C1F95A" w14:textId="77777777" w:rsidR="00821D5A" w:rsidRDefault="0094699D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verlegen.</w:t>
      </w:r>
    </w:p>
    <w:p w14:paraId="66879835" w14:textId="77777777" w:rsidR="0094699D" w:rsidRDefault="0094699D" w:rsidP="00E532CF">
      <w:pPr>
        <w:spacing w:after="60"/>
        <w:rPr>
          <w:rFonts w:ascii="Arial" w:hAnsi="Arial" w:cs="Arial"/>
          <w:sz w:val="18"/>
          <w:szCs w:val="18"/>
        </w:rPr>
      </w:pPr>
    </w:p>
    <w:p w14:paraId="4C021AC1" w14:textId="77777777" w:rsidR="00EF18CB" w:rsidRDefault="00EF18CB" w:rsidP="00E532CF">
      <w:pPr>
        <w:spacing w:after="60"/>
        <w:rPr>
          <w:rFonts w:ascii="Arial" w:hAnsi="Arial" w:cs="Arial"/>
          <w:sz w:val="18"/>
          <w:szCs w:val="18"/>
        </w:rPr>
      </w:pPr>
    </w:p>
    <w:p w14:paraId="07C92D17" w14:textId="78B0988C" w:rsidR="00EF18CB" w:rsidRDefault="00EF18CB" w:rsidP="00E532CF">
      <w:pPr>
        <w:spacing w:after="60"/>
        <w:rPr>
          <w:rFonts w:ascii="Arial" w:hAnsi="Arial" w:cs="Arial"/>
          <w:sz w:val="18"/>
          <w:szCs w:val="18"/>
        </w:rPr>
      </w:pPr>
    </w:p>
    <w:p w14:paraId="4BD39010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E4AA54F" w14:textId="1C4B972E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AB3457">
        <w:rPr>
          <w:rFonts w:ascii="Arial" w:hAnsi="Arial" w:cs="Arial"/>
          <w:b/>
          <w:sz w:val="18"/>
          <w:szCs w:val="18"/>
        </w:rPr>
        <w:t>30</w:t>
      </w:r>
      <w:r w:rsidR="00FF1516">
        <w:rPr>
          <w:rFonts w:ascii="Arial" w:hAnsi="Arial" w:cs="Arial"/>
          <w:b/>
          <w:sz w:val="18"/>
          <w:szCs w:val="18"/>
        </w:rPr>
        <w:t xml:space="preserve"> Solid</w:t>
      </w:r>
      <w:r w:rsidR="000D010F">
        <w:rPr>
          <w:rFonts w:ascii="Arial" w:hAnsi="Arial" w:cs="Arial"/>
          <w:b/>
          <w:sz w:val="18"/>
          <w:szCs w:val="18"/>
        </w:rPr>
        <w:t xml:space="preserve"> 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0B485F7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8842C66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A80C76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36F2E8AE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FD51E93" w14:textId="6FA4B82C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362E" w14:textId="77777777" w:rsidR="0061004A" w:rsidRDefault="0061004A" w:rsidP="00BE3D9A">
      <w:r>
        <w:separator/>
      </w:r>
    </w:p>
  </w:endnote>
  <w:endnote w:type="continuationSeparator" w:id="0">
    <w:p w14:paraId="55345AF8" w14:textId="77777777" w:rsidR="0061004A" w:rsidRDefault="0061004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A66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0B4D11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3C6ACCE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27E05D4A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5679C7F" w14:textId="765B8DC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FF1516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0A6A8E">
      <w:rPr>
        <w:rFonts w:ascii="Arial" w:hAnsi="Arial" w:cs="Arial"/>
        <w:bCs/>
        <w:color w:val="001740"/>
        <w:sz w:val="18"/>
        <w:szCs w:val="18"/>
      </w:rPr>
      <w:t>2</w:t>
    </w:r>
    <w:r w:rsidR="00FF1516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AC31" w14:textId="77777777" w:rsidR="0061004A" w:rsidRDefault="0061004A" w:rsidP="00BE3D9A">
      <w:r>
        <w:separator/>
      </w:r>
    </w:p>
  </w:footnote>
  <w:footnote w:type="continuationSeparator" w:id="0">
    <w:p w14:paraId="7F127005" w14:textId="77777777" w:rsidR="0061004A" w:rsidRDefault="0061004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DFEF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853523" wp14:editId="3391C3CF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11092" w14:textId="084E3389" w:rsidR="00BE3D9A" w:rsidRPr="00A60F6A" w:rsidRDefault="00956F1F" w:rsidP="00BE3D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1BCBE9" wp14:editId="52346AB5">
                                <wp:extent cx="1295400" cy="426246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3787" cy="432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535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1611092" w14:textId="084E3389" w:rsidR="00BE3D9A" w:rsidRPr="00A60F6A" w:rsidRDefault="00956F1F" w:rsidP="00BE3D9A">
                    <w:r>
                      <w:rPr>
                        <w:noProof/>
                      </w:rPr>
                      <w:drawing>
                        <wp:inline distT="0" distB="0" distL="0" distR="0" wp14:anchorId="3B1BCBE9" wp14:editId="52346AB5">
                          <wp:extent cx="1295400" cy="426246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3787" cy="4322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6B4B9875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E24A90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AD3C3" wp14:editId="415ABF1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674955">
    <w:abstractNumId w:val="1"/>
  </w:num>
  <w:num w:numId="2" w16cid:durableId="1517184272">
    <w:abstractNumId w:val="2"/>
  </w:num>
  <w:num w:numId="3" w16cid:durableId="104991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8361E"/>
    <w:rsid w:val="0009028C"/>
    <w:rsid w:val="00090CA4"/>
    <w:rsid w:val="000A1BD8"/>
    <w:rsid w:val="000A6A8E"/>
    <w:rsid w:val="000D010F"/>
    <w:rsid w:val="000E13F3"/>
    <w:rsid w:val="000E71FD"/>
    <w:rsid w:val="00123C31"/>
    <w:rsid w:val="0016247A"/>
    <w:rsid w:val="00174B3F"/>
    <w:rsid w:val="00184AE3"/>
    <w:rsid w:val="00186FF6"/>
    <w:rsid w:val="00193980"/>
    <w:rsid w:val="001A0A85"/>
    <w:rsid w:val="001A6237"/>
    <w:rsid w:val="001E732B"/>
    <w:rsid w:val="00233D9C"/>
    <w:rsid w:val="002364FE"/>
    <w:rsid w:val="00276EE0"/>
    <w:rsid w:val="002F43B0"/>
    <w:rsid w:val="002F5115"/>
    <w:rsid w:val="00321A0F"/>
    <w:rsid w:val="00340D91"/>
    <w:rsid w:val="00356902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16E24"/>
    <w:rsid w:val="00440B78"/>
    <w:rsid w:val="00450746"/>
    <w:rsid w:val="00480C37"/>
    <w:rsid w:val="00483CEA"/>
    <w:rsid w:val="004A7273"/>
    <w:rsid w:val="004E4348"/>
    <w:rsid w:val="00501593"/>
    <w:rsid w:val="0058067B"/>
    <w:rsid w:val="005A14CE"/>
    <w:rsid w:val="005F7F42"/>
    <w:rsid w:val="00603EC1"/>
    <w:rsid w:val="0061004A"/>
    <w:rsid w:val="00621CD6"/>
    <w:rsid w:val="006401B7"/>
    <w:rsid w:val="00650FB4"/>
    <w:rsid w:val="006655B3"/>
    <w:rsid w:val="00666FF1"/>
    <w:rsid w:val="00695472"/>
    <w:rsid w:val="006A575B"/>
    <w:rsid w:val="006D1DEE"/>
    <w:rsid w:val="006E036B"/>
    <w:rsid w:val="0070108C"/>
    <w:rsid w:val="007053D0"/>
    <w:rsid w:val="0070565D"/>
    <w:rsid w:val="007109B1"/>
    <w:rsid w:val="00781CEF"/>
    <w:rsid w:val="00794B59"/>
    <w:rsid w:val="007A4513"/>
    <w:rsid w:val="007E244A"/>
    <w:rsid w:val="007E6BBE"/>
    <w:rsid w:val="00821D5A"/>
    <w:rsid w:val="008414D5"/>
    <w:rsid w:val="00850E9C"/>
    <w:rsid w:val="0085779C"/>
    <w:rsid w:val="00866E1A"/>
    <w:rsid w:val="008D02E9"/>
    <w:rsid w:val="008F0B95"/>
    <w:rsid w:val="00925175"/>
    <w:rsid w:val="00937A45"/>
    <w:rsid w:val="0094699D"/>
    <w:rsid w:val="00956F1F"/>
    <w:rsid w:val="009A7C59"/>
    <w:rsid w:val="009C7C7D"/>
    <w:rsid w:val="009F57EE"/>
    <w:rsid w:val="00A85DCF"/>
    <w:rsid w:val="00A903BB"/>
    <w:rsid w:val="00AB3457"/>
    <w:rsid w:val="00AD5003"/>
    <w:rsid w:val="00AF5416"/>
    <w:rsid w:val="00B53220"/>
    <w:rsid w:val="00B82E6A"/>
    <w:rsid w:val="00BA2832"/>
    <w:rsid w:val="00BA791C"/>
    <w:rsid w:val="00BE05D6"/>
    <w:rsid w:val="00BE3D9A"/>
    <w:rsid w:val="00C6240B"/>
    <w:rsid w:val="00C7169F"/>
    <w:rsid w:val="00C75240"/>
    <w:rsid w:val="00C91D19"/>
    <w:rsid w:val="00C953A3"/>
    <w:rsid w:val="00CA7E64"/>
    <w:rsid w:val="00CD0E0B"/>
    <w:rsid w:val="00CD6E5D"/>
    <w:rsid w:val="00CF623A"/>
    <w:rsid w:val="00D30EFB"/>
    <w:rsid w:val="00D548CB"/>
    <w:rsid w:val="00D6451F"/>
    <w:rsid w:val="00D751A5"/>
    <w:rsid w:val="00D8040B"/>
    <w:rsid w:val="00DB2A89"/>
    <w:rsid w:val="00DB4A54"/>
    <w:rsid w:val="00DD6F3D"/>
    <w:rsid w:val="00DF5AB2"/>
    <w:rsid w:val="00E015BC"/>
    <w:rsid w:val="00E42669"/>
    <w:rsid w:val="00E532CF"/>
    <w:rsid w:val="00E54A4C"/>
    <w:rsid w:val="00E65A9A"/>
    <w:rsid w:val="00E77991"/>
    <w:rsid w:val="00E96AD9"/>
    <w:rsid w:val="00EF18CB"/>
    <w:rsid w:val="00F46A1F"/>
    <w:rsid w:val="00F553F0"/>
    <w:rsid w:val="00F66BE1"/>
    <w:rsid w:val="00F72C53"/>
    <w:rsid w:val="00F7530D"/>
    <w:rsid w:val="00F876AC"/>
    <w:rsid w:val="00F93D7F"/>
    <w:rsid w:val="00F96D1F"/>
    <w:rsid w:val="00F97C86"/>
    <w:rsid w:val="00FA736E"/>
    <w:rsid w:val="00FB1AD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16BD26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866E1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3058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6</cp:revision>
  <cp:lastPrinted>2015-06-29T11:32:00Z</cp:lastPrinted>
  <dcterms:created xsi:type="dcterms:W3CDTF">2022-02-25T09:14:00Z</dcterms:created>
  <dcterms:modified xsi:type="dcterms:W3CDTF">2022-07-01T08:33:00Z</dcterms:modified>
</cp:coreProperties>
</file>